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80C58" w:rsidRDefault="003D44E2" w14:paraId="6F95BF88" w14:textId="4FE96D0C">
      <w:pPr>
        <w:rPr>
          <w:lang w:val="en-US"/>
        </w:rPr>
      </w:pPr>
      <w:r w:rsidRPr="4A64411C" w:rsidR="003D44E2">
        <w:rPr>
          <w:lang w:val="en-US"/>
        </w:rPr>
        <w:t xml:space="preserve">Autumn term was a busy term </w:t>
      </w:r>
      <w:r w:rsidRPr="4A64411C" w:rsidR="00364D62">
        <w:rPr>
          <w:lang w:val="en-US"/>
        </w:rPr>
        <w:t xml:space="preserve">for </w:t>
      </w:r>
      <w:r w:rsidRPr="4A64411C" w:rsidR="218970F9">
        <w:rPr>
          <w:lang w:val="en-US"/>
        </w:rPr>
        <w:t>international</w:t>
      </w:r>
      <w:r w:rsidRPr="4A64411C" w:rsidR="00364D62">
        <w:rPr>
          <w:lang w:val="en-US"/>
        </w:rPr>
        <w:t xml:space="preserve"> work</w:t>
      </w:r>
      <w:r w:rsidRPr="4A64411C" w:rsidR="003D44E2">
        <w:rPr>
          <w:lang w:val="en-US"/>
        </w:rPr>
        <w:t xml:space="preserve"> with </w:t>
      </w:r>
      <w:r w:rsidRPr="4A64411C" w:rsidR="00C41096">
        <w:rPr>
          <w:lang w:val="en-US"/>
        </w:rPr>
        <w:t xml:space="preserve">Fairtrade fortnight, </w:t>
      </w:r>
      <w:r w:rsidRPr="4A64411C" w:rsidR="003D44E2">
        <w:rPr>
          <w:lang w:val="en-US"/>
        </w:rPr>
        <w:t xml:space="preserve">Diwali, Bonfire night, Remembrance </w:t>
      </w:r>
      <w:r w:rsidRPr="4A64411C" w:rsidR="003D44E2">
        <w:rPr>
          <w:lang w:val="en-US"/>
        </w:rPr>
        <w:t>Day</w:t>
      </w:r>
      <w:r w:rsidRPr="4A64411C" w:rsidR="003D44E2">
        <w:rPr>
          <w:lang w:val="en-US"/>
        </w:rPr>
        <w:t xml:space="preserve"> and Christmas.</w:t>
      </w:r>
    </w:p>
    <w:p w:rsidR="003D44E2" w:rsidRDefault="003D44E2" w14:paraId="3DED1362" w14:textId="4187F9C9">
      <w:pPr>
        <w:rPr>
          <w:lang w:val="en-US"/>
        </w:rPr>
      </w:pPr>
      <w:r w:rsidRPr="6A6A7383" w:rsidR="003D44E2">
        <w:rPr>
          <w:lang w:val="en-US"/>
        </w:rPr>
        <w:t xml:space="preserve">Our students enjoyed learning and </w:t>
      </w:r>
      <w:r w:rsidRPr="6A6A7383" w:rsidR="06B623BC">
        <w:rPr>
          <w:lang w:val="en-US"/>
        </w:rPr>
        <w:t>recapping</w:t>
      </w:r>
      <w:r w:rsidRPr="6A6A7383" w:rsidR="003D44E2">
        <w:rPr>
          <w:lang w:val="en-US"/>
        </w:rPr>
        <w:t xml:space="preserve"> these world </w:t>
      </w:r>
      <w:r w:rsidRPr="6A6A7383" w:rsidR="29418312">
        <w:rPr>
          <w:lang w:val="en-US"/>
        </w:rPr>
        <w:t>events,</w:t>
      </w:r>
      <w:r w:rsidRPr="6A6A7383" w:rsidR="003D44E2">
        <w:rPr>
          <w:lang w:val="en-US"/>
        </w:rPr>
        <w:t xml:space="preserve"> learning about religion</w:t>
      </w:r>
      <w:r w:rsidRPr="6A6A7383" w:rsidR="005949FD">
        <w:rPr>
          <w:lang w:val="en-US"/>
        </w:rPr>
        <w:t xml:space="preserve">, </w:t>
      </w:r>
      <w:r w:rsidRPr="6A6A7383" w:rsidR="005949FD">
        <w:rPr>
          <w:lang w:val="en-US"/>
        </w:rPr>
        <w:t>geography</w:t>
      </w:r>
      <w:r w:rsidRPr="6A6A7383" w:rsidR="003D44E2">
        <w:rPr>
          <w:lang w:val="en-US"/>
        </w:rPr>
        <w:t xml:space="preserve"> and history.</w:t>
      </w:r>
      <w:r w:rsidRPr="6A6A7383" w:rsidR="3B653A75">
        <w:rPr>
          <w:lang w:val="en-US"/>
        </w:rPr>
        <w:t xml:space="preserve"> </w:t>
      </w:r>
    </w:p>
    <w:p w:rsidR="00C41096" w:rsidRDefault="00C41096" w14:paraId="6AEA7404" w14:textId="77777777">
      <w:pPr>
        <w:rPr>
          <w:lang w:val="en-US"/>
        </w:rPr>
      </w:pPr>
    </w:p>
    <w:p w:rsidR="45F47691" w:rsidRDefault="45F47691" w14:paraId="4CC5D9CE" w14:textId="55699FC6">
      <w:r w:rsidRPr="4A64411C" w:rsidR="45F47691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Fairtrade Fortnight offers an opportunity for our students to engage in global awareness through accessible, hands-on learning. Students can explore concepts of fairness, ethical trade, and social justice, fostering empathy and understanding while developing skills in communication, teamwork, and critical thinking. </w:t>
      </w:r>
    </w:p>
    <w:p w:rsidR="00724E34" w:rsidRDefault="00724E34" w14:paraId="60821456" w14:textId="26785C9B">
      <w:pPr>
        <w:rPr>
          <w:lang w:val="en-US"/>
        </w:rPr>
      </w:pPr>
      <w:r w:rsidRPr="4A64411C" w:rsidR="00724E34">
        <w:rPr>
          <w:lang w:val="en-US"/>
        </w:rPr>
        <w:t>We had a lovely Fairtrade event to start Fairtrade fortnight with Christ</w:t>
      </w:r>
      <w:r w:rsidRPr="4A64411C" w:rsidR="00D95F1C">
        <w:rPr>
          <w:lang w:val="en-US"/>
        </w:rPr>
        <w:t>o</w:t>
      </w:r>
      <w:r w:rsidRPr="4A64411C" w:rsidR="00724E34">
        <w:rPr>
          <w:lang w:val="en-US"/>
        </w:rPr>
        <w:t>pher</w:t>
      </w:r>
      <w:r w:rsidRPr="4A64411C" w:rsidR="00D95F1C">
        <w:rPr>
          <w:lang w:val="en-US"/>
        </w:rPr>
        <w:t xml:space="preserve"> Pickering</w:t>
      </w:r>
      <w:r w:rsidRPr="4A64411C" w:rsidR="005949FD">
        <w:rPr>
          <w:lang w:val="en-US"/>
        </w:rPr>
        <w:t xml:space="preserve"> Primary School</w:t>
      </w:r>
      <w:r w:rsidRPr="4A64411C" w:rsidR="00D95F1C">
        <w:rPr>
          <w:lang w:val="en-US"/>
        </w:rPr>
        <w:t xml:space="preserve"> and 6</w:t>
      </w:r>
      <w:r w:rsidRPr="4A64411C" w:rsidR="00D95F1C">
        <w:rPr>
          <w:vertAlign w:val="superscript"/>
          <w:lang w:val="en-US"/>
        </w:rPr>
        <w:t>th</w:t>
      </w:r>
      <w:r w:rsidRPr="4A64411C" w:rsidR="00D95F1C">
        <w:rPr>
          <w:lang w:val="en-US"/>
        </w:rPr>
        <w:t xml:space="preserve"> form, secondary and primary classes. </w:t>
      </w:r>
      <w:r w:rsidRPr="4A64411C" w:rsidR="00E63F12">
        <w:rPr>
          <w:lang w:val="en-US"/>
        </w:rPr>
        <w:t>W</w:t>
      </w:r>
      <w:r w:rsidRPr="4A64411C" w:rsidR="00E047AB">
        <w:rPr>
          <w:lang w:val="en-US"/>
        </w:rPr>
        <w:t>e</w:t>
      </w:r>
      <w:r w:rsidRPr="4A64411C" w:rsidR="00E63F12">
        <w:rPr>
          <w:lang w:val="en-US"/>
        </w:rPr>
        <w:t xml:space="preserve"> learn</w:t>
      </w:r>
      <w:r w:rsidRPr="4A64411C" w:rsidR="00E047AB">
        <w:rPr>
          <w:lang w:val="en-US"/>
        </w:rPr>
        <w:t>t</w:t>
      </w:r>
      <w:r w:rsidRPr="4A64411C" w:rsidR="00E63F12">
        <w:rPr>
          <w:lang w:val="en-US"/>
        </w:rPr>
        <w:t xml:space="preserve"> about where food comes from</w:t>
      </w:r>
      <w:r w:rsidRPr="4A64411C" w:rsidR="0A85D33D">
        <w:rPr>
          <w:lang w:val="en-US"/>
        </w:rPr>
        <w:t xml:space="preserve"> and </w:t>
      </w:r>
      <w:r w:rsidRPr="4A64411C" w:rsidR="00E63F12">
        <w:rPr>
          <w:lang w:val="en-US"/>
        </w:rPr>
        <w:t>air miles</w:t>
      </w:r>
      <w:r w:rsidRPr="4A64411C" w:rsidR="1C7D6ABC">
        <w:rPr>
          <w:lang w:val="en-US"/>
        </w:rPr>
        <w:t>.</w:t>
      </w:r>
    </w:p>
    <w:p w:rsidR="00724E34" w:rsidRDefault="00724E34" w14:paraId="049063F0" w14:textId="76AAB587">
      <w:pPr>
        <w:rPr>
          <w:lang w:val="en-US"/>
        </w:rPr>
      </w:pPr>
      <w:r w:rsidRPr="00724E34">
        <w:rPr>
          <w:noProof/>
          <w:lang w:val="en-US"/>
        </w:rPr>
        <w:drawing>
          <wp:inline distT="0" distB="0" distL="0" distR="0" wp14:anchorId="0E5477C7" wp14:editId="2EF73232">
            <wp:extent cx="3000794" cy="3400900"/>
            <wp:effectExtent l="0" t="0" r="9525" b="9525"/>
            <wp:docPr id="1296837434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37434" name="Picture 1" descr="A person standing in front of a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F12" w:rsidR="00E63F12">
        <w:rPr>
          <w:noProof/>
          <w:lang w:val="en-US"/>
        </w:rPr>
        <w:drawing>
          <wp:inline distT="0" distB="0" distL="0" distR="0" wp14:anchorId="0E02E7A5" wp14:editId="2AF0453E">
            <wp:extent cx="2867024" cy="3448621"/>
            <wp:effectExtent l="0" t="0" r="0" b="0"/>
            <wp:docPr id="1168808490" name="Picture 1" descr="A person pointing at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08490" name="Picture 1" descr="A person pointing at a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172" cy="34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4C" w:rsidRDefault="0044174C" w14:paraId="60921619" w14:textId="77777777">
      <w:pPr>
        <w:rPr>
          <w:lang w:val="en-US"/>
        </w:rPr>
      </w:pPr>
    </w:p>
    <w:p w:rsidR="0044174C" w:rsidRDefault="0044174C" w14:paraId="01D1DE35" w14:textId="77777777">
      <w:pPr>
        <w:rPr>
          <w:lang w:val="en-US"/>
        </w:rPr>
      </w:pPr>
    </w:p>
    <w:p w:rsidR="00034C41" w:rsidRDefault="00034C41" w14:paraId="725323F2" w14:textId="77777777">
      <w:pPr>
        <w:rPr>
          <w:lang w:val="en-US"/>
        </w:rPr>
      </w:pPr>
    </w:p>
    <w:p w:rsidR="00034C41" w:rsidRDefault="00034C41" w14:paraId="08C89224" w14:textId="5A48330E">
      <w:pPr>
        <w:rPr>
          <w:lang w:val="en-US"/>
        </w:rPr>
      </w:pPr>
      <w:r w:rsidRPr="00034C41">
        <w:t xml:space="preserve">Learning about Bonfire Night offers </w:t>
      </w:r>
      <w:r>
        <w:t>students</w:t>
      </w:r>
      <w:r w:rsidRPr="00034C41">
        <w:t xml:space="preserve"> an opportunity to explore a cultural event </w:t>
      </w:r>
      <w:r w:rsidRPr="00034C41" w:rsidR="00765169">
        <w:t>centred</w:t>
      </w:r>
      <w:r w:rsidRPr="00034C41">
        <w:t xml:space="preserve"> on history, tradition, and community. The theme of fireworks, bonfires, and celebrating safety allows for sensory engagement through sights, sounds, and feelings, making it accessible to all learners. </w:t>
      </w:r>
      <w:r w:rsidR="00367A92">
        <w:t>V</w:t>
      </w:r>
      <w:r w:rsidRPr="00034C41">
        <w:t>isual storytelling, interactive activities, and hands-on experiences</w:t>
      </w:r>
      <w:r w:rsidR="002F783F">
        <w:t xml:space="preserve"> </w:t>
      </w:r>
      <w:r w:rsidRPr="00034C41">
        <w:t>help enhance understanding. Bonfire Night’s international relevance extends beyond the UK, offering a platform for global discussions about cultural events, social gatherings, and the importance of shared histories, fostering inclusion and empathy among diverse learners.</w:t>
      </w:r>
    </w:p>
    <w:p w:rsidR="003D44E2" w:rsidRDefault="000E45F9" w14:paraId="51D762C8" w14:textId="0EB0F0A6">
      <w:pPr>
        <w:rPr>
          <w:lang w:val="en-US"/>
        </w:rPr>
      </w:pPr>
      <w:r>
        <w:rPr>
          <w:lang w:val="en-US"/>
        </w:rPr>
        <w:t>Classes in school have</w:t>
      </w:r>
      <w:r w:rsidR="003D44E2">
        <w:rPr>
          <w:lang w:val="en-US"/>
        </w:rPr>
        <w:t xml:space="preserve"> enjoyed some artwork and communication work throughout their learning on Bonfire night.</w:t>
      </w:r>
      <w:r>
        <w:rPr>
          <w:lang w:val="en-US"/>
        </w:rPr>
        <w:t xml:space="preserve"> Sensory trays help engage our students and are great fun.</w:t>
      </w:r>
    </w:p>
    <w:p w:rsidR="003D44E2" w:rsidRDefault="003D44E2" w14:paraId="38F6CE4F" w14:textId="0C0BEF06">
      <w:pPr>
        <w:rPr>
          <w:lang w:val="en-US"/>
        </w:rPr>
      </w:pPr>
      <w:r w:rsidRPr="003D44E2">
        <w:rPr>
          <w:noProof/>
          <w:lang w:val="en-US"/>
        </w:rPr>
        <w:lastRenderedPageBreak/>
        <w:drawing>
          <wp:inline distT="0" distB="0" distL="0" distR="0" wp14:anchorId="417D0297" wp14:editId="5D163854">
            <wp:extent cx="4191000" cy="2390775"/>
            <wp:effectExtent l="0" t="0" r="0" b="9525"/>
            <wp:docPr id="331522687" name="Picture 1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22687" name="Picture 1" descr="A close up of a book&#10;&#10;Description automatically generated"/>
                    <pic:cNvPicPr/>
                  </pic:nvPicPr>
                  <pic:blipFill rotWithShape="1">
                    <a:blip r:embed="rId6"/>
                    <a:srcRect t="4924"/>
                    <a:stretch/>
                  </pic:blipFill>
                  <pic:spPr bwMode="auto">
                    <a:xfrm>
                      <a:off x="0" y="0"/>
                      <a:ext cx="4191585" cy="239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4E2">
        <w:rPr>
          <w:noProof/>
          <w:lang w:val="en-US"/>
        </w:rPr>
        <w:drawing>
          <wp:inline distT="0" distB="0" distL="0" distR="0" wp14:anchorId="08D35A98" wp14:editId="44C0E7EE">
            <wp:extent cx="3009900" cy="1850348"/>
            <wp:effectExtent l="0" t="0" r="0" b="0"/>
            <wp:docPr id="1754736562" name="Picture 1" descr="A picture of a fountain with a colorful water f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36562" name="Picture 1" descr="A picture of a fountain with a colorful water fountai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1381" cy="18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4E2">
        <w:rPr>
          <w:noProof/>
          <w:lang w:val="en-US"/>
        </w:rPr>
        <w:drawing>
          <wp:inline distT="0" distB="0" distL="0" distR="0" wp14:anchorId="0678B240" wp14:editId="3075F3FA">
            <wp:extent cx="1600530" cy="1943100"/>
            <wp:effectExtent l="0" t="0" r="0" b="0"/>
            <wp:docPr id="261418061" name="Picture 1" descr="A black board with a picture of a fountain and a pictur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18061" name="Picture 1" descr="A black board with a picture of a fountain and a picture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8214" cy="195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E52">
        <w:rPr>
          <w:noProof/>
        </w:rPr>
        <w:drawing>
          <wp:inline distT="0" distB="0" distL="0" distR="0" wp14:anchorId="0F479E4E" wp14:editId="10813E84">
            <wp:extent cx="2706778" cy="2030233"/>
            <wp:effectExtent l="0" t="338272" r="0" b="338272"/>
            <wp:docPr id="496504507" name="Picture 3" descr="A plate with white and brown powder and swirls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04507" name="Picture 3" descr="A plate with white and brown powder and swir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0" flipV="0">
                      <a:off x="0" y="0"/>
                      <a:ext cx="2706778" cy="20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C3" w:rsidR="00F011C3">
        <w:rPr>
          <w:noProof/>
          <w:lang w:val="en-US"/>
        </w:rPr>
        <w:drawing>
          <wp:inline distT="0" distB="0" distL="0" distR="0" wp14:anchorId="40DD6B88" wp14:editId="7164FD51">
            <wp:extent cx="3886742" cy="3096057"/>
            <wp:effectExtent l="0" t="0" r="0" b="9525"/>
            <wp:docPr id="1885142747" name="Picture 1" descr="Pieces of orange and yellow tape on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42747" name="Picture 1" descr="Pieces of orange and yellow tape on black squa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A" w:rsidRDefault="0089424A" w14:paraId="114020F2" w14:textId="77777777">
      <w:pPr>
        <w:rPr>
          <w:lang w:val="en-US"/>
        </w:rPr>
      </w:pPr>
    </w:p>
    <w:p w:rsidR="0089424A" w:rsidRDefault="0089424A" w14:paraId="05013810" w14:textId="77777777">
      <w:pPr>
        <w:rPr>
          <w:lang w:val="en-US"/>
        </w:rPr>
      </w:pPr>
    </w:p>
    <w:p w:rsidR="000E5ADB" w:rsidRDefault="00BD49B3" w14:paraId="5DDC3C9A" w14:textId="762C3B27">
      <w:pPr>
        <w:rPr>
          <w:lang w:val="en-US"/>
        </w:rPr>
      </w:pPr>
      <w:r w:rsidR="00BD49B3">
        <w:rPr/>
        <w:t xml:space="preserve">Learning about Remembrance Day offers a chance to understand the importance of </w:t>
      </w:r>
      <w:r w:rsidR="00B906E4">
        <w:rPr/>
        <w:t>honouring</w:t>
      </w:r>
      <w:r w:rsidR="00BD49B3">
        <w:rPr/>
        <w:t xml:space="preserve"> sacrifices made in wars and conflicts. </w:t>
      </w:r>
      <w:r w:rsidR="00BD49B3">
        <w:rPr/>
        <w:t xml:space="preserve">The theme is universal, allowing </w:t>
      </w:r>
      <w:r w:rsidR="00283174">
        <w:rPr/>
        <w:t xml:space="preserve">our </w:t>
      </w:r>
      <w:r w:rsidR="00BD49B3">
        <w:rPr/>
        <w:t>students to connect with history and reflect on values such as peace, unity, and respect.</w:t>
      </w:r>
      <w:r w:rsidR="00BD49B3">
        <w:rPr/>
        <w:t xml:space="preserve"> Incorporating diverse learning methods</w:t>
      </w:r>
      <w:r w:rsidR="00283174">
        <w:rPr/>
        <w:t xml:space="preserve"> </w:t>
      </w:r>
      <w:r w:rsidR="00BD49B3">
        <w:rPr/>
        <w:t>like storytelling, visual aids, and sensory experiences</w:t>
      </w:r>
      <w:r w:rsidR="00283174">
        <w:rPr/>
        <w:t xml:space="preserve">, </w:t>
      </w:r>
      <w:r w:rsidR="00BD49B3">
        <w:rPr/>
        <w:t>ensures engage</w:t>
      </w:r>
      <w:r w:rsidR="00283174">
        <w:rPr/>
        <w:t>ment</w:t>
      </w:r>
      <w:r w:rsidR="00BD49B3">
        <w:rPr/>
        <w:t xml:space="preserve">. Through this shared remembrance, </w:t>
      </w:r>
      <w:r w:rsidR="003B3AC9">
        <w:rPr/>
        <w:t>our students</w:t>
      </w:r>
      <w:r w:rsidR="00BD49B3">
        <w:rPr/>
        <w:t xml:space="preserve"> can develop empathy</w:t>
      </w:r>
      <w:r w:rsidR="003B3AC9">
        <w:rPr/>
        <w:t xml:space="preserve"> and</w:t>
      </w:r>
      <w:r w:rsidR="00BD49B3">
        <w:rPr/>
        <w:t xml:space="preserve"> raise awareness about resilience, making the theme both meaningful and accessible to all learners worldwide.</w:t>
      </w:r>
      <w:r w:rsidR="00BD49B3">
        <w:rPr/>
        <w:t xml:space="preserve"> </w:t>
      </w:r>
      <w:r w:rsidR="0BA658EB">
        <w:rPr/>
        <w:t>We have c</w:t>
      </w:r>
      <w:r w:rsidRPr="64CB5306" w:rsidR="0BA658EB">
        <w:rPr>
          <w:lang w:val="en-US"/>
        </w:rPr>
        <w:t>ompleted</w:t>
      </w:r>
      <w:r w:rsidRPr="64CB5306" w:rsidR="000E5ADB">
        <w:rPr>
          <w:lang w:val="en-US"/>
        </w:rPr>
        <w:t xml:space="preserve"> communication and artwork are shown below. </w:t>
      </w:r>
    </w:p>
    <w:p w:rsidR="0089424A" w:rsidRDefault="0089424A" w14:paraId="7EEDC953" w14:textId="278614E4">
      <w:pPr>
        <w:rPr>
          <w:lang w:val="en-US"/>
        </w:rPr>
      </w:pPr>
      <w:r w:rsidRPr="0089424A">
        <w:rPr>
          <w:noProof/>
          <w:lang w:val="en-US"/>
        </w:rPr>
        <w:lastRenderedPageBreak/>
        <w:drawing>
          <wp:inline distT="0" distB="0" distL="0" distR="0" wp14:anchorId="4A176C2E" wp14:editId="59A7E42F">
            <wp:extent cx="2428875" cy="2368796"/>
            <wp:effectExtent l="0" t="0" r="0" b="0"/>
            <wp:docPr id="1147223660" name="Picture 1" descr="A page of a book with picture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23660" name="Picture 1" descr="A page of a book with pictures and word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2062" cy="239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CE">
        <w:rPr>
          <w:noProof/>
        </w:rPr>
        <w:drawing>
          <wp:inline distT="0" distB="0" distL="0" distR="0" wp14:anchorId="25A5DDF4" wp14:editId="11A1478A">
            <wp:extent cx="3705225" cy="2358650"/>
            <wp:effectExtent l="0" t="0" r="0" b="3810"/>
            <wp:docPr id="406972025" name="Picture 5" descr="A person drawing on a white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72025" name="Picture 5" descr="A person drawing on a white she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12746" r="7268" b="7590"/>
                    <a:stretch/>
                  </pic:blipFill>
                  <pic:spPr bwMode="auto">
                    <a:xfrm>
                      <a:off x="0" y="0"/>
                      <a:ext cx="3710358" cy="236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088" w:rsidRDefault="00EA01B9" w14:paraId="1D455275" w14:textId="0D664388">
      <w:pPr>
        <w:rPr>
          <w:lang w:val="en-US"/>
        </w:rPr>
      </w:pPr>
      <w:r>
        <w:rPr>
          <w:noProof/>
        </w:rPr>
        <w:drawing>
          <wp:inline distT="0" distB="0" distL="0" distR="0" wp14:anchorId="102DC864" wp14:editId="60E6CF08">
            <wp:extent cx="2468724" cy="1941194"/>
            <wp:effectExtent l="0" t="2857" r="5397" b="5398"/>
            <wp:docPr id="1503745927" name="Picture 4" descr="A person standing in front of a table with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45927" name="Picture 4" descr="A person standing in front of a table with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10206" r="8486" b="6957"/>
                    <a:stretch/>
                  </pic:blipFill>
                  <pic:spPr bwMode="auto">
                    <a:xfrm rot="5400000">
                      <a:off x="0" y="0"/>
                      <a:ext cx="2478184" cy="19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088">
        <w:rPr>
          <w:lang w:val="en-US"/>
        </w:rPr>
        <w:t xml:space="preserve">     </w:t>
      </w:r>
      <w:r w:rsidR="009D3088">
        <w:rPr>
          <w:noProof/>
        </w:rPr>
        <w:drawing>
          <wp:inline distT="0" distB="0" distL="0" distR="0" wp14:anchorId="4C2BBA39" wp14:editId="27396BBC">
            <wp:extent cx="2838664" cy="2129155"/>
            <wp:effectExtent l="0" t="0" r="0" b="4445"/>
            <wp:docPr id="1051506745" name="Picture 9" descr="A red flower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6745" name="Picture 9" descr="A red flower on a black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63" cy="21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E2" w:rsidRDefault="003D44E2" w14:paraId="29846140" w14:textId="77777777">
      <w:pPr>
        <w:rPr>
          <w:lang w:val="en-US"/>
        </w:rPr>
      </w:pPr>
    </w:p>
    <w:p w:rsidR="003D44E2" w:rsidRDefault="003D44E2" w14:paraId="7A5926AE" w14:textId="16EDAE09">
      <w:pPr>
        <w:rPr>
          <w:lang w:val="en-US"/>
        </w:rPr>
      </w:pPr>
      <w:r w:rsidRPr="4A64411C" w:rsidR="003D44E2">
        <w:rPr>
          <w:lang w:val="en-US"/>
        </w:rPr>
        <w:t xml:space="preserve">We continued our Christmas Card exchange with our partner school Victor Duruy in Paris and exchanged letters to each other. </w:t>
      </w:r>
    </w:p>
    <w:p w:rsidR="007B1422" w:rsidRDefault="007B1422" w14:paraId="05D9C270" w14:textId="1C6B24D4">
      <w:pPr/>
      <w:r w:rsidR="6F515DE4">
        <w:drawing>
          <wp:inline wp14:editId="77AD2E47" wp14:anchorId="33E4A1DB">
            <wp:extent cx="2248214" cy="1524213"/>
            <wp:effectExtent l="0" t="362000" r="0" b="362000"/>
            <wp:docPr id="2130407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e4cad06c9748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2248214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22" w:rsidRDefault="007B1422" w14:paraId="6EE320BF" w14:textId="77777777">
      <w:pPr>
        <w:rPr>
          <w:lang w:val="en-US"/>
        </w:rPr>
      </w:pPr>
    </w:p>
    <w:p w:rsidR="007B1422" w:rsidRDefault="007B1422" w14:paraId="44CAC14C" w14:textId="77777777">
      <w:pPr>
        <w:rPr>
          <w:lang w:val="en-US"/>
        </w:rPr>
      </w:pPr>
    </w:p>
    <w:p w:rsidR="007B1422" w:rsidRDefault="007B1422" w14:paraId="3D4CEF19" w14:textId="6CAB307B">
      <w:pPr>
        <w:rPr>
          <w:lang w:val="en-US"/>
        </w:rPr>
      </w:pPr>
      <w:r w:rsidRPr="4A64411C" w:rsidR="007B1422">
        <w:rPr>
          <w:lang w:val="en-US"/>
        </w:rPr>
        <w:t xml:space="preserve">Spring term started with New Year and resolutions </w:t>
      </w:r>
      <w:r w:rsidRPr="4A64411C" w:rsidR="003E3962">
        <w:rPr>
          <w:lang w:val="en-US"/>
        </w:rPr>
        <w:t>before Chinese New Year.</w:t>
      </w:r>
    </w:p>
    <w:p w:rsidR="4A64411C" w:rsidP="4A64411C" w:rsidRDefault="4A64411C" w14:paraId="4A8B02BC" w14:textId="7712601F">
      <w:pPr>
        <w:rPr>
          <w:lang w:val="en-US"/>
        </w:rPr>
      </w:pPr>
    </w:p>
    <w:p w:rsidR="7DDA616E" w:rsidP="4A64411C" w:rsidRDefault="7DDA616E" w14:paraId="41EC7F90" w14:textId="07E1A50A">
      <w:pPr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4A64411C" w:rsidR="7DDA616E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Chinese New Year offers a rich opportunity for our students to explore cultural traditions and celebrate diversity. Through sensory activities like music, art, and food tasting, students can engage with </w:t>
      </w:r>
      <w:r w:rsidRPr="4A64411C" w:rsidR="7DDA616E">
        <w:rPr>
          <w:rFonts w:ascii="Aptos" w:hAnsi="Aptos" w:eastAsia="Aptos" w:cs="Aptos"/>
          <w:noProof w:val="0"/>
          <w:sz w:val="22"/>
          <w:szCs w:val="22"/>
          <w:lang w:val="en-US"/>
        </w:rPr>
        <w:t>the vibrant</w:t>
      </w:r>
      <w:r w:rsidRPr="4A64411C" w:rsidR="7DDA616E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customs, such as dragon dances, lantern festivals, and the symbolism of colors and animals.  </w:t>
      </w:r>
    </w:p>
    <w:p w:rsidR="003E3962" w:rsidRDefault="003E3962" w14:paraId="24FA39E3" w14:textId="77777777">
      <w:pPr>
        <w:rPr>
          <w:lang w:val="en-US"/>
        </w:rPr>
      </w:pPr>
    </w:p>
    <w:p w:rsidR="00590526" w:rsidRDefault="00590526" w14:paraId="3A919990" w14:textId="77777777">
      <w:pPr>
        <w:rPr>
          <w:lang w:val="en-US"/>
        </w:rPr>
      </w:pPr>
    </w:p>
    <w:p w:rsidRPr="003D44E2" w:rsidR="00590526" w:rsidRDefault="00590526" w14:paraId="329F32D1" w14:textId="5E6CEECE">
      <w:pPr>
        <w:rPr>
          <w:lang w:val="en-US"/>
        </w:rPr>
      </w:pPr>
      <w:r w:rsidRPr="00590526">
        <w:rPr>
          <w:noProof/>
          <w:lang w:val="en-US"/>
        </w:rPr>
        <w:lastRenderedPageBreak/>
        <w:drawing>
          <wp:inline distT="0" distB="0" distL="0" distR="0" wp14:anchorId="51CE0CA6" wp14:editId="5D8AEC2F">
            <wp:extent cx="3915321" cy="2029108"/>
            <wp:effectExtent l="0" t="0" r="9525" b="9525"/>
            <wp:docPr id="2006399385" name="Picture 1" descr="A collage of a child and a child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99385" name="Picture 1" descr="A collage of a child and a child painting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FE3" w:rsidR="00467FE3">
        <w:rPr>
          <w:noProof/>
        </w:rPr>
        <w:t xml:space="preserve"> </w:t>
      </w:r>
      <w:r w:rsidRPr="00467FE3" w:rsidR="00467FE3">
        <w:rPr>
          <w:noProof/>
          <w:lang w:val="en-US"/>
        </w:rPr>
        <w:drawing>
          <wp:inline distT="0" distB="0" distL="0" distR="0" wp14:anchorId="7886D44A" wp14:editId="141250C5">
            <wp:extent cx="4915586" cy="2896004"/>
            <wp:effectExtent l="0" t="0" r="0" b="0"/>
            <wp:docPr id="1314370238" name="Picture 1" descr="A drawing of a dragon with red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70238" name="Picture 1" descr="A drawing of a dragon with red pai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D44E2" w:rsidR="00590526" w:rsidSect="003D44E2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4E2"/>
    <w:rsid w:val="00034C41"/>
    <w:rsid w:val="000E45F9"/>
    <w:rsid w:val="000E5ADB"/>
    <w:rsid w:val="00173E52"/>
    <w:rsid w:val="00180914"/>
    <w:rsid w:val="00283174"/>
    <w:rsid w:val="002A0B13"/>
    <w:rsid w:val="002F783F"/>
    <w:rsid w:val="00364D62"/>
    <w:rsid w:val="00367A92"/>
    <w:rsid w:val="003B3AC9"/>
    <w:rsid w:val="003D44E2"/>
    <w:rsid w:val="003E3962"/>
    <w:rsid w:val="0044174C"/>
    <w:rsid w:val="00467FE3"/>
    <w:rsid w:val="0051564E"/>
    <w:rsid w:val="00590526"/>
    <w:rsid w:val="005949FD"/>
    <w:rsid w:val="006829DD"/>
    <w:rsid w:val="006B337C"/>
    <w:rsid w:val="00724E34"/>
    <w:rsid w:val="00765169"/>
    <w:rsid w:val="007B1422"/>
    <w:rsid w:val="0089424A"/>
    <w:rsid w:val="009D3088"/>
    <w:rsid w:val="00A02BFD"/>
    <w:rsid w:val="00B80C58"/>
    <w:rsid w:val="00B906E4"/>
    <w:rsid w:val="00BD49B3"/>
    <w:rsid w:val="00C41096"/>
    <w:rsid w:val="00CB50DC"/>
    <w:rsid w:val="00D95F1C"/>
    <w:rsid w:val="00E047AB"/>
    <w:rsid w:val="00E63F12"/>
    <w:rsid w:val="00EA01B9"/>
    <w:rsid w:val="00F011C3"/>
    <w:rsid w:val="00F120CE"/>
    <w:rsid w:val="0255A8ED"/>
    <w:rsid w:val="06B623BC"/>
    <w:rsid w:val="0A85D33D"/>
    <w:rsid w:val="0BA658EB"/>
    <w:rsid w:val="1C7D6ABC"/>
    <w:rsid w:val="218970F9"/>
    <w:rsid w:val="29418312"/>
    <w:rsid w:val="39ABBCDF"/>
    <w:rsid w:val="3B653A75"/>
    <w:rsid w:val="45F47691"/>
    <w:rsid w:val="4A64411C"/>
    <w:rsid w:val="54C85245"/>
    <w:rsid w:val="64733725"/>
    <w:rsid w:val="64CB5306"/>
    <w:rsid w:val="6A6A7383"/>
    <w:rsid w:val="6F515DE4"/>
    <w:rsid w:val="7B4B489B"/>
    <w:rsid w:val="7D1CDA10"/>
    <w:rsid w:val="7DDA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44BF"/>
  <w15:chartTrackingRefBased/>
  <w15:docId w15:val="{95B8E543-09A1-40E8-8644-C6C43391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4E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4E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44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4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44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4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4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4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4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D44E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D44E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D44E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D44E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D44E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D44E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D44E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D44E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D44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44E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D44E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4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D44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44E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D44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44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44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44E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D44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44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jpeg" Id="rId13" /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jpeg" Id="rId12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image" Target="media/image1.png" Id="rId4" /><Relationship Type="http://schemas.openxmlformats.org/officeDocument/2006/relationships/image" Target="media/image6.jpeg" Id="rId9" /><Relationship Type="http://schemas.openxmlformats.org/officeDocument/2006/relationships/image" Target="media/image11.jpeg" Id="rId14" /><Relationship Type="http://schemas.openxmlformats.org/officeDocument/2006/relationships/image" Target="/media/imagea.png" Id="R31e4cad06c9748e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Rachael Monday</dc:creator>
  <keywords/>
  <dc:description/>
  <lastModifiedBy>Rachael Monday</lastModifiedBy>
  <revision>36</revision>
  <dcterms:created xsi:type="dcterms:W3CDTF">2025-02-04T10:49:00.0000000Z</dcterms:created>
  <dcterms:modified xsi:type="dcterms:W3CDTF">2025-02-13T16:19:43.8049692Z</dcterms:modified>
</coreProperties>
</file>